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6E" w:rsidRPr="0059716E" w:rsidRDefault="0059716E" w:rsidP="0059716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9716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59716E" w:rsidRPr="0059716E" w:rsidRDefault="0059716E" w:rsidP="0059716E">
      <w:pPr>
        <w:pBdr>
          <w:bottom w:val="single" w:sz="12" w:space="1" w:color="000000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9716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«Средняя  школа №3 имени А.Н. Першиной»  г. Енисейска Красноярского края</w:t>
      </w:r>
    </w:p>
    <w:p w:rsidR="0059716E" w:rsidRDefault="0059716E" w:rsidP="0059716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71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663180,  г. Енисейск,  Красноярский  край, 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102 т.8 (39195)2-23-06</w:t>
      </w:r>
    </w:p>
    <w:p w:rsidR="00CA687C" w:rsidRPr="0059716E" w:rsidRDefault="0059716E" w:rsidP="0059716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mousosh_102@mail.ru</w:t>
      </w:r>
    </w:p>
    <w:p w:rsidR="0059716E" w:rsidRDefault="0059716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A687C" w:rsidRDefault="0059716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23"/>
        <w:gridCol w:w="2375"/>
      </w:tblGrid>
      <w:tr w:rsidR="00CA687C" w:rsidTr="0059716E">
        <w:tc>
          <w:tcPr>
            <w:tcW w:w="76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87C" w:rsidRDefault="005971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23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87C" w:rsidRPr="0059716E" w:rsidRDefault="0059716E" w:rsidP="005971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03-10-221</w:t>
            </w:r>
          </w:p>
        </w:tc>
      </w:tr>
    </w:tbl>
    <w:p w:rsidR="00CA687C" w:rsidRDefault="0059716E" w:rsidP="0059716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Енисейск</w:t>
      </w:r>
    </w:p>
    <w:p w:rsidR="0059716E" w:rsidRPr="0059716E" w:rsidRDefault="0059716E" w:rsidP="0059716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59716E" w:rsidRDefault="0059716E" w:rsidP="0059716E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971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5971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утверждении</w:t>
      </w:r>
      <w:r w:rsidRPr="005971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5971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развития</w:t>
      </w:r>
      <w:r w:rsidRPr="0059716E">
        <w:rPr>
          <w:lang w:val="ru-RU"/>
        </w:rPr>
        <w:br/>
      </w:r>
      <w:r w:rsidRPr="005971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5971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«СШ №3 имени А.Н.Першиной»</w:t>
      </w:r>
    </w:p>
    <w:p w:rsidR="00CA687C" w:rsidRDefault="0059716E" w:rsidP="0059716E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971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5971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5971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5971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Pr="005971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годы</w:t>
      </w:r>
    </w:p>
    <w:p w:rsidR="0059716E" w:rsidRPr="0059716E" w:rsidRDefault="0059716E" w:rsidP="0059716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687C" w:rsidRDefault="0059716E" w:rsidP="0059716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МКУ «Управление образования города Енисейска»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3.2022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67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 согласовании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муниципальной образовательной организации города Енисейска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педагогического совета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5.11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.2024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11)</w:t>
      </w:r>
    </w:p>
    <w:p w:rsidR="0059716E" w:rsidRPr="0059716E" w:rsidRDefault="0059716E" w:rsidP="0059716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687C" w:rsidRDefault="0059716E" w:rsidP="0059716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9716E" w:rsidRPr="0059716E" w:rsidRDefault="0059716E" w:rsidP="0059716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9716E" w:rsidRPr="0059716E" w:rsidRDefault="0059716E" w:rsidP="0059716E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bCs/>
          <w:color w:val="000000"/>
          <w:sz w:val="24"/>
          <w:szCs w:val="24"/>
          <w:lang w:val="ru-RU"/>
        </w:rPr>
        <w:t>МБОУ «СШ №3 имени А.Н.Першиной»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на 2024–2029 годы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CA687C" w:rsidRPr="0059716E" w:rsidRDefault="0059716E" w:rsidP="0059716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Заместителям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директора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bCs/>
          <w:color w:val="000000"/>
          <w:sz w:val="24"/>
          <w:szCs w:val="24"/>
          <w:lang w:val="ru-RU"/>
        </w:rPr>
        <w:t>МБОУ «СШ №3 имени А.Н.Першиной» на 2024–2029 годы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«дорожной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карты»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рограммы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687C" w:rsidRPr="0059716E" w:rsidRDefault="0059716E" w:rsidP="0059716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Администратору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Потужнову</w:t>
      </w:r>
      <w:proofErr w:type="spellEnd"/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Д.А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proofErr w:type="gramEnd"/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bCs/>
          <w:color w:val="000000"/>
          <w:sz w:val="24"/>
          <w:szCs w:val="24"/>
          <w:lang w:val="ru-RU"/>
        </w:rPr>
        <w:t>МБОУ «СШ №3 имени А.Н.Першиной»</w:t>
      </w:r>
      <w:r w:rsidRPr="005971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.12.2024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687C" w:rsidRDefault="0059716E" w:rsidP="0059716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5971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9716E" w:rsidRDefault="0059716E" w:rsidP="0059716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9716E" w:rsidRDefault="0059716E" w:rsidP="0059716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9716E" w:rsidRDefault="0059716E" w:rsidP="0059716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9716E" w:rsidRDefault="0059716E" w:rsidP="0059716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9716E" w:rsidRPr="0059716E" w:rsidRDefault="0059716E" w:rsidP="0059716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88"/>
        <w:gridCol w:w="3701"/>
        <w:gridCol w:w="3178"/>
      </w:tblGrid>
      <w:tr w:rsidR="00CA687C"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87C" w:rsidRPr="0059716E" w:rsidRDefault="0059716E" w:rsidP="005971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</w:p>
        </w:tc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87C" w:rsidRPr="0059716E" w:rsidRDefault="0059716E" w:rsidP="005971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87C" w:rsidRPr="0059716E" w:rsidRDefault="0059716E" w:rsidP="0059716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С.В.Тараторкина</w:t>
            </w:r>
            <w:proofErr w:type="spellEnd"/>
          </w:p>
        </w:tc>
      </w:tr>
    </w:tbl>
    <w:p w:rsidR="00CA687C" w:rsidRDefault="00CA687C" w:rsidP="0059716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sectPr w:rsidR="00CA687C" w:rsidSect="0059716E">
      <w:pgSz w:w="11907" w:h="16839"/>
      <w:pgMar w:top="568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9716E"/>
    <w:rsid w:val="005A05CE"/>
    <w:rsid w:val="00653AF6"/>
    <w:rsid w:val="00B73A5A"/>
    <w:rsid w:val="00CA687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Группы Актион</dc:description>
  <cp:lastModifiedBy>Директор</cp:lastModifiedBy>
  <cp:revision>2</cp:revision>
  <cp:lastPrinted>2024-11-29T01:39:00Z</cp:lastPrinted>
  <dcterms:created xsi:type="dcterms:W3CDTF">2024-11-29T01:40:00Z</dcterms:created>
  <dcterms:modified xsi:type="dcterms:W3CDTF">2024-11-29T01:40:00Z</dcterms:modified>
</cp:coreProperties>
</file>